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FB" w:rsidRPr="00AE0300" w:rsidRDefault="00AE0300">
      <w:pPr>
        <w:rPr>
          <w:b/>
        </w:rPr>
      </w:pPr>
      <w:r>
        <w:rPr>
          <w:b/>
        </w:rPr>
        <w:t xml:space="preserve">A brief </w:t>
      </w:r>
      <w:r w:rsidR="002F3278" w:rsidRPr="00AE0300">
        <w:rPr>
          <w:b/>
        </w:rPr>
        <w:t xml:space="preserve">Timeline of </w:t>
      </w:r>
      <w:r>
        <w:rPr>
          <w:b/>
        </w:rPr>
        <w:t xml:space="preserve">the </w:t>
      </w:r>
      <w:r w:rsidR="002F3278" w:rsidRPr="00AE0300">
        <w:rPr>
          <w:b/>
        </w:rPr>
        <w:t xml:space="preserve">history for </w:t>
      </w:r>
      <w:proofErr w:type="spellStart"/>
      <w:r w:rsidR="002F3278" w:rsidRPr="00AE0300">
        <w:rPr>
          <w:b/>
        </w:rPr>
        <w:t>Cadboro</w:t>
      </w:r>
      <w:proofErr w:type="spellEnd"/>
      <w:r w:rsidR="002F3278" w:rsidRPr="00AE0300">
        <w:rPr>
          <w:b/>
        </w:rPr>
        <w:t xml:space="preserve"> Bay</w:t>
      </w:r>
    </w:p>
    <w:p w:rsidR="002F3278" w:rsidRDefault="002F3278"/>
    <w:p w:rsidR="002F3278" w:rsidRDefault="00A65822" w:rsidP="002F3278">
      <w:pPr>
        <w:jc w:val="left"/>
      </w:pPr>
      <w:r w:rsidRPr="00A65822">
        <w:rPr>
          <w:b/>
        </w:rPr>
        <w:t>Pre History:</w:t>
      </w:r>
      <w:r>
        <w:t xml:space="preserve">  </w:t>
      </w:r>
      <w:r>
        <w:tab/>
      </w:r>
      <w:r w:rsidR="002F3278">
        <w:t>First Nations village site for</w:t>
      </w:r>
      <w:r w:rsidR="00AE0300">
        <w:t xml:space="preserve"> </w:t>
      </w:r>
      <w:proofErr w:type="gramStart"/>
      <w:r w:rsidR="00AE0300">
        <w:t xml:space="preserve">probably </w:t>
      </w:r>
      <w:r w:rsidR="002F3278">
        <w:t xml:space="preserve"> thousands</w:t>
      </w:r>
      <w:proofErr w:type="gramEnd"/>
      <w:r w:rsidR="002F3278">
        <w:t xml:space="preserve"> of years.</w:t>
      </w:r>
      <w:r w:rsidR="00AE0300">
        <w:t xml:space="preserve">  The Mystic Springs were a sacred site for the native people.  These were the Songhees First </w:t>
      </w:r>
      <w:proofErr w:type="gramStart"/>
      <w:r w:rsidR="00AE0300">
        <w:t>nations</w:t>
      </w:r>
      <w:proofErr w:type="gramEnd"/>
      <w:r w:rsidR="00AE0300">
        <w:t xml:space="preserve"> people.  A number of archaeological sites have been indentified along the shoreline</w:t>
      </w:r>
    </w:p>
    <w:p w:rsidR="0074656F" w:rsidRDefault="0074656F" w:rsidP="002F3278">
      <w:pPr>
        <w:jc w:val="left"/>
      </w:pPr>
    </w:p>
    <w:p w:rsidR="002F3278" w:rsidRDefault="00A65822" w:rsidP="002F3278">
      <w:pPr>
        <w:jc w:val="left"/>
      </w:pPr>
      <w:r w:rsidRPr="00A65822">
        <w:rPr>
          <w:b/>
        </w:rPr>
        <w:t>1837:</w:t>
      </w:r>
      <w:r>
        <w:t xml:space="preserve">  </w:t>
      </w:r>
      <w:r>
        <w:tab/>
      </w:r>
      <w:r>
        <w:tab/>
      </w:r>
      <w:r w:rsidR="00AE0300">
        <w:t xml:space="preserve">The </w:t>
      </w:r>
      <w:proofErr w:type="spellStart"/>
      <w:r w:rsidR="002F3278">
        <w:t>Hudsons</w:t>
      </w:r>
      <w:proofErr w:type="spellEnd"/>
      <w:r w:rsidR="002F3278">
        <w:t xml:space="preserve"> Bay Company Ship </w:t>
      </w:r>
      <w:proofErr w:type="spellStart"/>
      <w:proofErr w:type="gramStart"/>
      <w:r w:rsidR="002F3278">
        <w:t>Cadborough</w:t>
      </w:r>
      <w:proofErr w:type="spellEnd"/>
      <w:r w:rsidR="002F3278">
        <w:t xml:space="preserve">  lands</w:t>
      </w:r>
      <w:proofErr w:type="gramEnd"/>
      <w:r w:rsidR="002F3278">
        <w:t xml:space="preserve"> Governor James Douglas at the beach 1837</w:t>
      </w:r>
      <w:r w:rsidR="0074656F">
        <w:t>.</w:t>
      </w:r>
    </w:p>
    <w:p w:rsidR="00AE0300" w:rsidRDefault="00AE0300" w:rsidP="00AE0300">
      <w:pPr>
        <w:jc w:val="left"/>
      </w:pPr>
    </w:p>
    <w:p w:rsidR="00AE0300" w:rsidRDefault="00A65822" w:rsidP="002F3278">
      <w:pPr>
        <w:jc w:val="left"/>
      </w:pPr>
      <w:r w:rsidRPr="00A65822">
        <w:rPr>
          <w:b/>
        </w:rPr>
        <w:t>1845:</w:t>
      </w:r>
      <w:r>
        <w:t xml:space="preserve">  </w:t>
      </w:r>
      <w:r>
        <w:tab/>
      </w:r>
      <w:r>
        <w:tab/>
      </w:r>
      <w:r w:rsidR="00AE0300">
        <w:t xml:space="preserve">The Bay was named after the Ship and the spelling changed to </w:t>
      </w:r>
      <w:proofErr w:type="spellStart"/>
      <w:r w:rsidR="00AE0300">
        <w:t>Cadboro</w:t>
      </w:r>
      <w:proofErr w:type="spellEnd"/>
      <w:r w:rsidR="00AE0300">
        <w:t xml:space="preserve"> Bay</w:t>
      </w:r>
    </w:p>
    <w:p w:rsidR="002F3278" w:rsidRDefault="002F3278" w:rsidP="002F3278">
      <w:pPr>
        <w:jc w:val="left"/>
      </w:pPr>
    </w:p>
    <w:p w:rsidR="002F3278" w:rsidRDefault="002F3278" w:rsidP="002F3278">
      <w:pPr>
        <w:jc w:val="left"/>
      </w:pPr>
      <w:r w:rsidRPr="00A65822">
        <w:rPr>
          <w:b/>
        </w:rPr>
        <w:t>By 1850</w:t>
      </w:r>
      <w:r w:rsidR="00A65822" w:rsidRPr="00A65822">
        <w:rPr>
          <w:b/>
        </w:rPr>
        <w:t>:</w:t>
      </w:r>
      <w:r>
        <w:t xml:space="preserve"> </w:t>
      </w:r>
      <w:r w:rsidR="00A65822">
        <w:tab/>
        <w:t>S</w:t>
      </w:r>
      <w:r>
        <w:t>eventeen employees of the HBC were farming on land adjacent to the bay and in surrounding area.  This large farm was called Uplands Farm.  Most of the farm land was located on the land that is now the University of Victoria.</w:t>
      </w:r>
    </w:p>
    <w:p w:rsidR="00AE0300" w:rsidRDefault="00AE0300" w:rsidP="002F3278">
      <w:pPr>
        <w:jc w:val="left"/>
      </w:pPr>
    </w:p>
    <w:p w:rsidR="00AE0300" w:rsidRDefault="00A65822" w:rsidP="002F3278">
      <w:pPr>
        <w:jc w:val="left"/>
      </w:pPr>
      <w:r w:rsidRPr="00A65822">
        <w:rPr>
          <w:b/>
        </w:rPr>
        <w:t>1860:</w:t>
      </w:r>
      <w:r>
        <w:t xml:space="preserve"> </w:t>
      </w:r>
      <w:r>
        <w:tab/>
      </w:r>
      <w:r>
        <w:tab/>
      </w:r>
      <w:r w:rsidR="00AE0300">
        <w:t>The Benjamin Evans family was one of the early farming families in the area.</w:t>
      </w:r>
    </w:p>
    <w:p w:rsidR="002F3278" w:rsidRDefault="002F3278" w:rsidP="002F3278">
      <w:pPr>
        <w:jc w:val="left"/>
      </w:pPr>
    </w:p>
    <w:p w:rsidR="002F3278" w:rsidRDefault="002F3278" w:rsidP="002F3278">
      <w:pPr>
        <w:jc w:val="left"/>
      </w:pPr>
      <w:r w:rsidRPr="00A65822">
        <w:rPr>
          <w:b/>
        </w:rPr>
        <w:t>In 1861</w:t>
      </w:r>
      <w:r w:rsidR="00A65822" w:rsidRPr="00A65822">
        <w:rPr>
          <w:b/>
        </w:rPr>
        <w:t>:</w:t>
      </w:r>
      <w:r>
        <w:t xml:space="preserve"> </w:t>
      </w:r>
      <w:r w:rsidR="00A65822">
        <w:tab/>
      </w:r>
      <w:r w:rsidR="00A65822">
        <w:tab/>
      </w:r>
      <w:r>
        <w:t xml:space="preserve">Vancouver </w:t>
      </w:r>
      <w:proofErr w:type="spellStart"/>
      <w:r>
        <w:t>Islands’s</w:t>
      </w:r>
      <w:proofErr w:type="spellEnd"/>
      <w:r>
        <w:t xml:space="preserve"> first telegraph connection was made by an underwater line that went from Telegraph Cove to Olympia Washington.  Telegraph Cove was also the location of the </w:t>
      </w:r>
      <w:proofErr w:type="spellStart"/>
      <w:r>
        <w:t>Hudsons</w:t>
      </w:r>
      <w:proofErr w:type="spellEnd"/>
      <w:r>
        <w:t xml:space="preserve"> Bay Company Dock.</w:t>
      </w:r>
    </w:p>
    <w:p w:rsidR="00A65822" w:rsidRDefault="00A65822" w:rsidP="002F3278">
      <w:pPr>
        <w:jc w:val="left"/>
      </w:pPr>
    </w:p>
    <w:p w:rsidR="00A65822" w:rsidRDefault="00A65822" w:rsidP="002F3278">
      <w:pPr>
        <w:jc w:val="left"/>
      </w:pPr>
      <w:r w:rsidRPr="00A65822">
        <w:rPr>
          <w:b/>
        </w:rPr>
        <w:t>1868:</w:t>
      </w:r>
      <w:r>
        <w:t xml:space="preserve">  </w:t>
      </w:r>
      <w:r>
        <w:tab/>
      </w:r>
      <w:r>
        <w:tab/>
        <w:t xml:space="preserve">The suicide of young </w:t>
      </w:r>
      <w:proofErr w:type="gramStart"/>
      <w:r>
        <w:t>Martha  Booth</w:t>
      </w:r>
      <w:proofErr w:type="gramEnd"/>
      <w:r>
        <w:t xml:space="preserve"> at </w:t>
      </w:r>
      <w:proofErr w:type="spellStart"/>
      <w:r>
        <w:t>Cadboro</w:t>
      </w:r>
      <w:proofErr w:type="spellEnd"/>
      <w:r>
        <w:t xml:space="preserve"> Bay.</w:t>
      </w:r>
    </w:p>
    <w:p w:rsidR="002F3278" w:rsidRDefault="002F3278" w:rsidP="002F3278">
      <w:pPr>
        <w:jc w:val="left"/>
      </w:pPr>
    </w:p>
    <w:p w:rsidR="002F3278" w:rsidRDefault="002F3278" w:rsidP="002F3278">
      <w:pPr>
        <w:jc w:val="left"/>
      </w:pPr>
      <w:r w:rsidRPr="00A65822">
        <w:rPr>
          <w:b/>
        </w:rPr>
        <w:t>In 188</w:t>
      </w:r>
      <w:r w:rsidR="00A65822" w:rsidRPr="00A65822">
        <w:rPr>
          <w:b/>
        </w:rPr>
        <w:t>5:</w:t>
      </w:r>
      <w:r>
        <w:t xml:space="preserve"> </w:t>
      </w:r>
      <w:r w:rsidR="00A65822">
        <w:tab/>
      </w:r>
      <w:r w:rsidR="00A65822">
        <w:tab/>
      </w:r>
      <w:r>
        <w:t xml:space="preserve">Telegraph Cove became the location of the Giant Powder </w:t>
      </w:r>
      <w:proofErr w:type="gramStart"/>
      <w:r>
        <w:t>Company  plant</w:t>
      </w:r>
      <w:proofErr w:type="gramEnd"/>
      <w:r>
        <w:t xml:space="preserve">  of San Francisco California.   This plant was later re-located to </w:t>
      </w:r>
      <w:r w:rsidR="00AE0300">
        <w:t>J</w:t>
      </w:r>
      <w:r>
        <w:t>ames Island</w:t>
      </w:r>
      <w:r w:rsidR="00AE0300">
        <w:t>.</w:t>
      </w:r>
    </w:p>
    <w:p w:rsidR="00A65822" w:rsidRDefault="00A65822" w:rsidP="002F3278">
      <w:pPr>
        <w:jc w:val="left"/>
      </w:pPr>
    </w:p>
    <w:p w:rsidR="00A65822" w:rsidRDefault="00A65822" w:rsidP="002F3278">
      <w:pPr>
        <w:jc w:val="left"/>
      </w:pPr>
      <w:r w:rsidRPr="00A65822">
        <w:rPr>
          <w:b/>
        </w:rPr>
        <w:t>1885:</w:t>
      </w:r>
      <w:r>
        <w:tab/>
      </w:r>
      <w:r>
        <w:tab/>
        <w:t xml:space="preserve">  The Enterprise, a side </w:t>
      </w:r>
      <w:proofErr w:type="gramStart"/>
      <w:r>
        <w:t>wheeled  paddle</w:t>
      </w:r>
      <w:proofErr w:type="gramEnd"/>
      <w:r>
        <w:t xml:space="preserve"> steamer collided with another steamboat near 10 Mile Point.   A third steamer towed the Enterprise into </w:t>
      </w:r>
      <w:proofErr w:type="spellStart"/>
      <w:r>
        <w:t>Cadboro</w:t>
      </w:r>
      <w:proofErr w:type="spellEnd"/>
      <w:r>
        <w:t xml:space="preserve"> Bay where is sank in shallow water.  </w:t>
      </w:r>
      <w:proofErr w:type="spellStart"/>
      <w:r>
        <w:t>Tow</w:t>
      </w:r>
      <w:proofErr w:type="spellEnd"/>
      <w:r>
        <w:t xml:space="preserve"> passengers were not accounted for, and it was believed they were locked in their cabin to protect a large sum of money that they were carrying.</w:t>
      </w:r>
    </w:p>
    <w:p w:rsidR="00AE0300" w:rsidRDefault="00AE0300" w:rsidP="002F3278">
      <w:pPr>
        <w:jc w:val="left"/>
      </w:pPr>
    </w:p>
    <w:p w:rsidR="00AE0300" w:rsidRDefault="00AE0300" w:rsidP="002F3278">
      <w:pPr>
        <w:jc w:val="left"/>
      </w:pPr>
      <w:r w:rsidRPr="00A65822">
        <w:rPr>
          <w:b/>
        </w:rPr>
        <w:t>In 1900</w:t>
      </w:r>
      <w:r w:rsidR="00A65822" w:rsidRPr="00A65822">
        <w:rPr>
          <w:b/>
        </w:rPr>
        <w:t>:</w:t>
      </w:r>
      <w:r>
        <w:t xml:space="preserve"> </w:t>
      </w:r>
      <w:r w:rsidR="00A65822">
        <w:tab/>
      </w:r>
      <w:r w:rsidR="00A65822">
        <w:tab/>
        <w:t>T</w:t>
      </w:r>
      <w:r>
        <w:t xml:space="preserve">he </w:t>
      </w:r>
      <w:proofErr w:type="spellStart"/>
      <w:r>
        <w:t>Cadboro</w:t>
      </w:r>
      <w:proofErr w:type="spellEnd"/>
      <w:r>
        <w:t xml:space="preserve"> Bay Beach became a resort area.  A hotel was built on the sea shore.  The </w:t>
      </w:r>
      <w:proofErr w:type="spellStart"/>
      <w:r>
        <w:t>Cadboro</w:t>
      </w:r>
      <w:proofErr w:type="spellEnd"/>
      <w:r>
        <w:t xml:space="preserve"> Bay Beach Hotel was opened in 1920.  It was destroyed by fire in 1930.</w:t>
      </w:r>
    </w:p>
    <w:p w:rsidR="002F3278" w:rsidRDefault="002F3278" w:rsidP="002F3278">
      <w:pPr>
        <w:jc w:val="left"/>
      </w:pPr>
    </w:p>
    <w:p w:rsidR="00AE0300" w:rsidRDefault="00A65822" w:rsidP="002F3278">
      <w:pPr>
        <w:jc w:val="left"/>
      </w:pPr>
      <w:r w:rsidRPr="00A65822">
        <w:rPr>
          <w:b/>
        </w:rPr>
        <w:t>1923:</w:t>
      </w:r>
      <w:r>
        <w:t xml:space="preserve"> </w:t>
      </w:r>
      <w:r>
        <w:tab/>
      </w:r>
      <w:r>
        <w:tab/>
        <w:t xml:space="preserve"> </w:t>
      </w:r>
      <w:r w:rsidR="00AE0300">
        <w:t>City water was pumped to the area’s mains in the 1920’s. The surrounding farmland was gradually subdivided into residential housing.</w:t>
      </w:r>
    </w:p>
    <w:p w:rsidR="0074656F" w:rsidRDefault="0074656F" w:rsidP="0074656F">
      <w:pPr>
        <w:jc w:val="left"/>
      </w:pPr>
    </w:p>
    <w:p w:rsidR="0074656F" w:rsidRDefault="00A65822" w:rsidP="0074656F">
      <w:pPr>
        <w:jc w:val="left"/>
      </w:pPr>
      <w:r w:rsidRPr="00A65822">
        <w:rPr>
          <w:b/>
        </w:rPr>
        <w:t>2013:</w:t>
      </w:r>
      <w:r>
        <w:t xml:space="preserve">  </w:t>
      </w:r>
      <w:r w:rsidR="0074656F">
        <w:t xml:space="preserve"> </w:t>
      </w:r>
      <w:r>
        <w:tab/>
      </w:r>
      <w:r>
        <w:tab/>
      </w:r>
      <w:r w:rsidR="0074656F">
        <w:t xml:space="preserve">A lawsuit between the Songhees First nations and the Province of BC will be heard in the BC Supreme Court in </w:t>
      </w:r>
      <w:proofErr w:type="gramStart"/>
      <w:r w:rsidR="0074656F">
        <w:t>may</w:t>
      </w:r>
      <w:proofErr w:type="gramEnd"/>
      <w:r w:rsidR="0074656F">
        <w:t xml:space="preserve"> 2013.  </w:t>
      </w:r>
      <w:proofErr w:type="gramStart"/>
      <w:r w:rsidR="0074656F">
        <w:t>In 2006 a 31.5 million dollar out-of-court settlement fir the Songhees and Esquimalt nations.</w:t>
      </w:r>
      <w:proofErr w:type="gramEnd"/>
    </w:p>
    <w:p w:rsidR="0074656F" w:rsidRDefault="0074656F" w:rsidP="002F3278">
      <w:pPr>
        <w:jc w:val="left"/>
      </w:pPr>
    </w:p>
    <w:p w:rsidR="00AE0300" w:rsidRDefault="0074656F" w:rsidP="002F3278">
      <w:pPr>
        <w:jc w:val="left"/>
      </w:pPr>
      <w:r>
        <w:rPr>
          <w:noProof/>
        </w:rPr>
        <w:drawing>
          <wp:inline distT="0" distB="0" distL="0" distR="0">
            <wp:extent cx="5943600" cy="239209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943600" cy="2392099"/>
                    </a:xfrm>
                    <a:prstGeom prst="rect">
                      <a:avLst/>
                    </a:prstGeom>
                    <a:noFill/>
                    <a:ln w="9525">
                      <a:noFill/>
                      <a:miter lim="800000"/>
                      <a:headEnd/>
                      <a:tailEnd/>
                    </a:ln>
                  </pic:spPr>
                </pic:pic>
              </a:graphicData>
            </a:graphic>
          </wp:inline>
        </w:drawing>
      </w:r>
    </w:p>
    <w:p w:rsidR="002F3278" w:rsidRDefault="002F3278" w:rsidP="002F3278">
      <w:pPr>
        <w:jc w:val="left"/>
      </w:pPr>
    </w:p>
    <w:p w:rsidR="002F3278" w:rsidRDefault="002F3278" w:rsidP="002F3278">
      <w:pPr>
        <w:jc w:val="left"/>
      </w:pPr>
    </w:p>
    <w:p w:rsidR="002F3278" w:rsidRDefault="002F3278" w:rsidP="002F3278">
      <w:pPr>
        <w:jc w:val="left"/>
      </w:pPr>
    </w:p>
    <w:p w:rsidR="002F3278" w:rsidRDefault="002F3278" w:rsidP="002F3278">
      <w:pPr>
        <w:jc w:val="left"/>
      </w:pPr>
    </w:p>
    <w:sectPr w:rsidR="002F3278" w:rsidSect="00A658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F3278"/>
    <w:rsid w:val="00051BC5"/>
    <w:rsid w:val="002F3278"/>
    <w:rsid w:val="004410ED"/>
    <w:rsid w:val="0074656F"/>
    <w:rsid w:val="009C6EFB"/>
    <w:rsid w:val="00A65822"/>
    <w:rsid w:val="00AE0300"/>
    <w:rsid w:val="00BD6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56F"/>
    <w:rPr>
      <w:rFonts w:ascii="Tahoma" w:hAnsi="Tahoma" w:cs="Tahoma"/>
      <w:sz w:val="16"/>
      <w:szCs w:val="16"/>
    </w:rPr>
  </w:style>
  <w:style w:type="character" w:customStyle="1" w:styleId="BalloonTextChar">
    <w:name w:val="Balloon Text Char"/>
    <w:basedOn w:val="DefaultParagraphFont"/>
    <w:link w:val="BalloonText"/>
    <w:uiPriority w:val="99"/>
    <w:semiHidden/>
    <w:rsid w:val="00746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2013-02-15T18:04:00Z</cp:lastPrinted>
  <dcterms:created xsi:type="dcterms:W3CDTF">2013-02-15T17:24:00Z</dcterms:created>
  <dcterms:modified xsi:type="dcterms:W3CDTF">2013-02-18T15:59:00Z</dcterms:modified>
</cp:coreProperties>
</file>